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67" w:rsidRPr="005B5293" w:rsidRDefault="00FB0467" w:rsidP="00FB0467">
      <w:pPr>
        <w:spacing w:after="0" w:line="360" w:lineRule="auto"/>
        <w:ind w:firstLine="709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FB0467" w:rsidRPr="005B5293" w:rsidRDefault="00FB0467" w:rsidP="00FB0467">
      <w:pPr>
        <w:spacing w:after="0" w:line="360" w:lineRule="auto"/>
        <w:ind w:firstLine="709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5B5293">
        <w:rPr>
          <w:rFonts w:ascii="Cambria" w:eastAsia="Calibri" w:hAnsi="Cambria" w:cs="Times New Roman"/>
          <w:b/>
          <w:sz w:val="32"/>
          <w:szCs w:val="32"/>
        </w:rPr>
        <w:t>ПОКАНА</w:t>
      </w:r>
    </w:p>
    <w:p w:rsidR="00FB0467" w:rsidRPr="005B5293" w:rsidRDefault="00FB0467" w:rsidP="000A18A7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</w:p>
    <w:p w:rsidR="000A18A7" w:rsidRPr="005B5293" w:rsidRDefault="000A18A7" w:rsidP="009D0F1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Управителният съвет на Сдружение с нестопанска цел „Университетски синдикат“ при Р</w:t>
      </w:r>
      <w:r w:rsidR="007E3580">
        <w:rPr>
          <w:rFonts w:ascii="Cambria" w:eastAsia="Calibri" w:hAnsi="Cambria" w:cs="Times New Roman"/>
          <w:sz w:val="26"/>
          <w:szCs w:val="26"/>
        </w:rPr>
        <w:t>усенски университет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„Ангел Кънчев“–Русе</w:t>
      </w:r>
      <w:r w:rsidR="004F4E5E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на основание чл.</w:t>
      </w:r>
      <w:r w:rsidR="009D0F14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26 ал. 1 от ЗЮЛНЦ и чл.</w:t>
      </w:r>
      <w:r w:rsidR="009D0F14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26 ал. 1 от Устава на сдружението свиква </w:t>
      </w:r>
      <w:proofErr w:type="spellStart"/>
      <w:r w:rsidRPr="005B5293">
        <w:rPr>
          <w:rFonts w:ascii="Cambria" w:hAnsi="Cambria" w:cs="Times New Roman"/>
          <w:sz w:val="26"/>
          <w:szCs w:val="26"/>
          <w:lang w:val="en-GB"/>
        </w:rPr>
        <w:t>Общо</w:t>
      </w:r>
      <w:proofErr w:type="spellEnd"/>
      <w:r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Pr="005B5293">
        <w:rPr>
          <w:rFonts w:ascii="Cambria" w:hAnsi="Cambria" w:cs="Times New Roman"/>
          <w:sz w:val="26"/>
          <w:szCs w:val="26"/>
          <w:lang w:val="en-GB"/>
        </w:rPr>
        <w:t>събрание</w:t>
      </w:r>
      <w:proofErr w:type="spellEnd"/>
      <w:r w:rsidRPr="005B5293">
        <w:rPr>
          <w:rFonts w:ascii="Cambria" w:eastAsia="Calibri" w:hAnsi="Cambria" w:cs="Times New Roman"/>
          <w:sz w:val="26"/>
          <w:szCs w:val="26"/>
        </w:rPr>
        <w:t xml:space="preserve"> на </w:t>
      </w:r>
      <w:r w:rsidR="00B931E0">
        <w:rPr>
          <w:rFonts w:ascii="Cambria" w:eastAsia="Calibri" w:hAnsi="Cambria" w:cs="Times New Roman"/>
          <w:sz w:val="26"/>
          <w:szCs w:val="26"/>
        </w:rPr>
        <w:t>02</w:t>
      </w:r>
      <w:r w:rsidRPr="005B5293">
        <w:rPr>
          <w:rFonts w:ascii="Cambria" w:eastAsia="Calibri" w:hAnsi="Cambria" w:cs="Times New Roman"/>
          <w:sz w:val="26"/>
          <w:szCs w:val="26"/>
        </w:rPr>
        <w:t>.</w:t>
      </w:r>
      <w:r w:rsidR="00B931E0">
        <w:rPr>
          <w:rFonts w:ascii="Cambria" w:eastAsia="Calibri" w:hAnsi="Cambria" w:cs="Times New Roman"/>
          <w:sz w:val="26"/>
          <w:szCs w:val="26"/>
        </w:rPr>
        <w:t>04</w:t>
      </w:r>
      <w:r w:rsidRPr="005B5293">
        <w:rPr>
          <w:rFonts w:ascii="Cambria" w:eastAsia="Calibri" w:hAnsi="Cambria" w:cs="Times New Roman"/>
          <w:sz w:val="26"/>
          <w:szCs w:val="26"/>
        </w:rPr>
        <w:t>.202</w:t>
      </w:r>
      <w:r w:rsidR="00B931E0">
        <w:rPr>
          <w:rFonts w:ascii="Cambria" w:eastAsia="Calibri" w:hAnsi="Cambria" w:cs="Times New Roman"/>
          <w:sz w:val="26"/>
          <w:szCs w:val="26"/>
        </w:rPr>
        <w:t>4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г.</w:t>
      </w:r>
      <w:r w:rsidR="009D0F14">
        <w:rPr>
          <w:rFonts w:ascii="Cambria" w:eastAsia="Calibri" w:hAnsi="Cambria" w:cs="Times New Roman"/>
          <w:sz w:val="26"/>
          <w:szCs w:val="26"/>
        </w:rPr>
        <w:t xml:space="preserve"> </w:t>
      </w:r>
      <w:r w:rsidR="009D0F14">
        <w:rPr>
          <w:rFonts w:ascii="Cambria" w:eastAsia="Calibri" w:hAnsi="Cambria" w:cs="Times New Roman"/>
          <w:sz w:val="26"/>
          <w:szCs w:val="26"/>
          <w:lang w:val="en-US"/>
        </w:rPr>
        <w:t>(</w:t>
      </w:r>
      <w:r w:rsidR="009D0F14">
        <w:rPr>
          <w:rFonts w:ascii="Cambria" w:eastAsia="Calibri" w:hAnsi="Cambria" w:cs="Times New Roman"/>
          <w:sz w:val="26"/>
          <w:szCs w:val="26"/>
        </w:rPr>
        <w:t>вторник</w:t>
      </w:r>
      <w:r w:rsidR="009D0F14">
        <w:rPr>
          <w:rFonts w:ascii="Cambria" w:eastAsia="Calibri" w:hAnsi="Cambria" w:cs="Times New Roman"/>
          <w:sz w:val="26"/>
          <w:szCs w:val="26"/>
          <w:lang w:val="en-US"/>
        </w:rPr>
        <w:t>)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от 16,</w:t>
      </w:r>
      <w:r w:rsidR="00B931E0">
        <w:rPr>
          <w:rFonts w:ascii="Cambria" w:eastAsia="Calibri" w:hAnsi="Cambria" w:cs="Times New Roman"/>
          <w:sz w:val="26"/>
          <w:szCs w:val="26"/>
        </w:rPr>
        <w:t>0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0ч. </w:t>
      </w:r>
      <w:bookmarkStart w:id="0" w:name="_Hlk85031567"/>
      <w:r w:rsidRPr="005B5293">
        <w:rPr>
          <w:rFonts w:ascii="Cambria" w:eastAsia="Calibri" w:hAnsi="Cambria" w:cs="Times New Roman"/>
          <w:sz w:val="26"/>
          <w:szCs w:val="26"/>
        </w:rPr>
        <w:t xml:space="preserve">в </w:t>
      </w:r>
      <w:r w:rsidR="002E2711" w:rsidRPr="005B5293">
        <w:rPr>
          <w:rFonts w:ascii="Cambria" w:eastAsia="Calibri" w:hAnsi="Cambria" w:cs="Times New Roman"/>
          <w:sz w:val="26"/>
          <w:szCs w:val="26"/>
        </w:rPr>
        <w:t xml:space="preserve">зала </w:t>
      </w:r>
      <w:r w:rsidR="002E2711" w:rsidRPr="000C5A4E">
        <w:rPr>
          <w:rFonts w:ascii="Cambria" w:eastAsia="Calibri" w:hAnsi="Cambria" w:cs="Times New Roman"/>
          <w:sz w:val="26"/>
          <w:szCs w:val="26"/>
        </w:rPr>
        <w:t>2Г.</w:t>
      </w:r>
      <w:proofErr w:type="gramStart"/>
      <w:r w:rsidR="002E2711" w:rsidRPr="000C5A4E">
        <w:rPr>
          <w:rFonts w:ascii="Cambria" w:eastAsia="Calibri" w:hAnsi="Cambria" w:cs="Times New Roman"/>
          <w:sz w:val="26"/>
          <w:szCs w:val="26"/>
        </w:rPr>
        <w:t>204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 </w:t>
      </w:r>
      <w:bookmarkEnd w:id="0"/>
      <w:r w:rsidR="002E2711" w:rsidRPr="005B5293">
        <w:rPr>
          <w:rFonts w:ascii="Cambria" w:hAnsi="Cambria" w:cs="Times New Roman"/>
          <w:sz w:val="26"/>
          <w:szCs w:val="26"/>
        </w:rPr>
        <w:t>с</w:t>
      </w:r>
      <w:proofErr w:type="gram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норма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на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представителство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r w:rsidR="007E3580">
        <w:rPr>
          <w:rFonts w:ascii="Cambria" w:hAnsi="Cambria" w:cs="Times New Roman"/>
          <w:sz w:val="26"/>
          <w:szCs w:val="26"/>
        </w:rPr>
        <w:t>1:7</w:t>
      </w:r>
      <w:r w:rsidR="00B931E0">
        <w:rPr>
          <w:rFonts w:ascii="Cambria" w:hAnsi="Cambria" w:cs="Times New Roman"/>
          <w:sz w:val="26"/>
          <w:szCs w:val="26"/>
        </w:rPr>
        <w:t>,</w:t>
      </w:r>
      <w:r w:rsidR="002E2711" w:rsidRPr="005B5293">
        <w:rPr>
          <w:rFonts w:ascii="Cambria" w:hAnsi="Cambria" w:cs="Times New Roman"/>
          <w:sz w:val="26"/>
          <w:szCs w:val="26"/>
        </w:rPr>
        <w:t xml:space="preserve"> като</w:t>
      </w:r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избиране</w:t>
      </w:r>
      <w:proofErr w:type="spellEnd"/>
      <w:r w:rsidR="002E2711" w:rsidRPr="005B5293">
        <w:rPr>
          <w:rFonts w:ascii="Cambria" w:hAnsi="Cambria" w:cs="Times New Roman"/>
          <w:sz w:val="26"/>
          <w:szCs w:val="26"/>
        </w:rPr>
        <w:t>то</w:t>
      </w:r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на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делегати</w:t>
      </w:r>
      <w:proofErr w:type="spellEnd"/>
      <w:r w:rsidR="002E2711" w:rsidRPr="005B5293">
        <w:rPr>
          <w:rFonts w:ascii="Cambria" w:hAnsi="Cambria" w:cs="Times New Roman"/>
          <w:sz w:val="26"/>
          <w:szCs w:val="26"/>
        </w:rPr>
        <w:t xml:space="preserve"> се осъществи на делегатски събрания </w:t>
      </w:r>
      <w:r w:rsidR="000C5A4E">
        <w:rPr>
          <w:rFonts w:ascii="Cambria" w:hAnsi="Cambria" w:cs="Times New Roman"/>
          <w:sz w:val="26"/>
          <w:szCs w:val="26"/>
        </w:rPr>
        <w:t>на</w:t>
      </w:r>
      <w:r w:rsidR="002E2711" w:rsidRPr="005B5293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синдикалните</w:t>
      </w:r>
      <w:proofErr w:type="spellEnd"/>
      <w:r w:rsidR="002E2711" w:rsidRPr="005B5293">
        <w:rPr>
          <w:rFonts w:ascii="Cambria" w:hAnsi="Cambria" w:cs="Times New Roman"/>
          <w:sz w:val="26"/>
          <w:szCs w:val="26"/>
          <w:lang w:val="en-GB"/>
        </w:rPr>
        <w:t xml:space="preserve"> </w:t>
      </w:r>
      <w:proofErr w:type="spellStart"/>
      <w:r w:rsidR="002E2711" w:rsidRPr="005B5293">
        <w:rPr>
          <w:rFonts w:ascii="Cambria" w:hAnsi="Cambria" w:cs="Times New Roman"/>
          <w:sz w:val="26"/>
          <w:szCs w:val="26"/>
          <w:lang w:val="en-GB"/>
        </w:rPr>
        <w:t>организации</w:t>
      </w:r>
      <w:proofErr w:type="spellEnd"/>
      <w:r w:rsidR="002E2711" w:rsidRPr="005B5293">
        <w:rPr>
          <w:rFonts w:ascii="Cambria" w:hAnsi="Cambria" w:cs="Times New Roman"/>
          <w:sz w:val="26"/>
          <w:szCs w:val="26"/>
        </w:rPr>
        <w:t xml:space="preserve">  в срок до </w:t>
      </w:r>
      <w:r w:rsidR="002E2711" w:rsidRPr="005B5293">
        <w:rPr>
          <w:rFonts w:ascii="Cambria" w:hAnsi="Cambria" w:cs="Times New Roman"/>
          <w:sz w:val="26"/>
          <w:szCs w:val="26"/>
          <w:lang w:val="en-US"/>
        </w:rPr>
        <w:t>1</w:t>
      </w:r>
      <w:r w:rsidR="00B931E0">
        <w:rPr>
          <w:rFonts w:ascii="Cambria" w:hAnsi="Cambria" w:cs="Times New Roman"/>
          <w:sz w:val="26"/>
          <w:szCs w:val="26"/>
        </w:rPr>
        <w:t>5</w:t>
      </w:r>
      <w:r w:rsidR="002E2711" w:rsidRPr="005B5293">
        <w:rPr>
          <w:rFonts w:ascii="Cambria" w:hAnsi="Cambria" w:cs="Times New Roman"/>
          <w:sz w:val="26"/>
          <w:szCs w:val="26"/>
        </w:rPr>
        <w:t>.</w:t>
      </w:r>
      <w:r w:rsidR="00B931E0">
        <w:rPr>
          <w:rFonts w:ascii="Cambria" w:hAnsi="Cambria" w:cs="Times New Roman"/>
          <w:sz w:val="26"/>
          <w:szCs w:val="26"/>
        </w:rPr>
        <w:t>03</w:t>
      </w:r>
      <w:r w:rsidR="002E2711" w:rsidRPr="005B5293">
        <w:rPr>
          <w:rFonts w:ascii="Cambria" w:hAnsi="Cambria" w:cs="Times New Roman"/>
          <w:sz w:val="26"/>
          <w:szCs w:val="26"/>
        </w:rPr>
        <w:t>.202</w:t>
      </w:r>
      <w:r w:rsidR="00B931E0">
        <w:rPr>
          <w:rFonts w:ascii="Cambria" w:hAnsi="Cambria" w:cs="Times New Roman"/>
          <w:sz w:val="26"/>
          <w:szCs w:val="26"/>
        </w:rPr>
        <w:t>4</w:t>
      </w:r>
      <w:r w:rsidR="002E2711" w:rsidRPr="005B5293">
        <w:rPr>
          <w:rFonts w:ascii="Cambria" w:hAnsi="Cambria" w:cs="Times New Roman"/>
          <w:sz w:val="26"/>
          <w:szCs w:val="26"/>
        </w:rPr>
        <w:t>г.</w:t>
      </w:r>
      <w:r w:rsidR="0062743B">
        <w:rPr>
          <w:rFonts w:ascii="Cambria" w:hAnsi="Cambria" w:cs="Times New Roman"/>
          <w:sz w:val="26"/>
          <w:szCs w:val="26"/>
        </w:rPr>
        <w:t>,</w:t>
      </w:r>
      <w:r w:rsidR="002E2711" w:rsidRPr="005B5293">
        <w:rPr>
          <w:rFonts w:ascii="Cambria" w:hAnsi="Cambria" w:cs="Times New Roman"/>
          <w:sz w:val="26"/>
          <w:szCs w:val="26"/>
        </w:rPr>
        <w:t xml:space="preserve">  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при следния дневен ред: </w:t>
      </w:r>
    </w:p>
    <w:p w:rsidR="000A18A7" w:rsidRDefault="000A18A7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 w:rsidRPr="00B931E0">
        <w:rPr>
          <w:rFonts w:ascii="Cambria" w:eastAsia="Calibri" w:hAnsi="Cambria" w:cs="Times New Roman"/>
          <w:sz w:val="26"/>
          <w:szCs w:val="26"/>
        </w:rPr>
        <w:t xml:space="preserve">отчетен доклад за дейността на синдиката за </w:t>
      </w:r>
      <w:bookmarkStart w:id="1" w:name="_Hlk160180990"/>
      <w:r w:rsidRPr="00B931E0">
        <w:rPr>
          <w:rFonts w:ascii="Cambria" w:eastAsia="Calibri" w:hAnsi="Cambria" w:cs="Times New Roman"/>
          <w:sz w:val="26"/>
          <w:szCs w:val="26"/>
        </w:rPr>
        <w:t>201</w:t>
      </w:r>
      <w:r w:rsidR="007E3580" w:rsidRPr="00B931E0">
        <w:rPr>
          <w:rFonts w:ascii="Cambria" w:eastAsia="Calibri" w:hAnsi="Cambria" w:cs="Times New Roman"/>
          <w:sz w:val="26"/>
          <w:szCs w:val="26"/>
        </w:rPr>
        <w:t>9</w:t>
      </w:r>
      <w:r w:rsidRPr="00B931E0">
        <w:rPr>
          <w:rFonts w:ascii="Cambria" w:eastAsia="Calibri" w:hAnsi="Cambria" w:cs="Times New Roman"/>
          <w:sz w:val="26"/>
          <w:szCs w:val="26"/>
        </w:rPr>
        <w:t>–20</w:t>
      </w:r>
      <w:r w:rsidR="007E3580" w:rsidRPr="00B931E0">
        <w:rPr>
          <w:rFonts w:ascii="Cambria" w:eastAsia="Calibri" w:hAnsi="Cambria" w:cs="Times New Roman"/>
          <w:sz w:val="26"/>
          <w:szCs w:val="26"/>
        </w:rPr>
        <w:t>2</w:t>
      </w:r>
      <w:r w:rsidR="00B931E0" w:rsidRPr="00B931E0">
        <w:rPr>
          <w:rFonts w:ascii="Cambria" w:eastAsia="Calibri" w:hAnsi="Cambria" w:cs="Times New Roman"/>
          <w:sz w:val="26"/>
          <w:szCs w:val="26"/>
        </w:rPr>
        <w:t>4</w:t>
      </w:r>
      <w:r w:rsidR="00B7551E" w:rsidRPr="00B931E0">
        <w:rPr>
          <w:rFonts w:ascii="Cambria" w:eastAsia="Calibri" w:hAnsi="Cambria" w:cs="Times New Roman"/>
          <w:sz w:val="26"/>
          <w:szCs w:val="26"/>
        </w:rPr>
        <w:t xml:space="preserve"> </w:t>
      </w:r>
      <w:r w:rsidRPr="00B931E0">
        <w:rPr>
          <w:rFonts w:ascii="Cambria" w:eastAsia="Calibri" w:hAnsi="Cambria" w:cs="Times New Roman"/>
          <w:sz w:val="26"/>
          <w:szCs w:val="26"/>
        </w:rPr>
        <w:t xml:space="preserve">г.; </w:t>
      </w:r>
      <w:bookmarkEnd w:id="1"/>
    </w:p>
    <w:p w:rsidR="0062743B" w:rsidRPr="00B931E0" w:rsidRDefault="0062743B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 w:rsidRPr="0062743B">
        <w:rPr>
          <w:rFonts w:ascii="Cambria" w:eastAsia="Calibri" w:hAnsi="Cambria" w:cs="Times New Roman"/>
          <w:sz w:val="26"/>
          <w:szCs w:val="26"/>
        </w:rPr>
        <w:t>отчет на ФКК за 2019–2024 г.;</w:t>
      </w:r>
    </w:p>
    <w:p w:rsidR="00B931E0" w:rsidRDefault="00B931E0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избор на УС на синдиката</w:t>
      </w:r>
    </w:p>
    <w:p w:rsidR="00B931E0" w:rsidRDefault="00B931E0" w:rsidP="009D0F14">
      <w:pPr>
        <w:pStyle w:val="ListParagraph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Cambria" w:eastAsia="Calibri" w:hAnsi="Cambria" w:cs="Times New Roman"/>
          <w:sz w:val="26"/>
          <w:szCs w:val="26"/>
        </w:rPr>
      </w:pPr>
      <w:bookmarkStart w:id="2" w:name="_Hlk160180935"/>
      <w:r>
        <w:rPr>
          <w:rFonts w:ascii="Cambria" w:eastAsia="Calibri" w:hAnsi="Cambria" w:cs="Times New Roman"/>
          <w:sz w:val="26"/>
          <w:szCs w:val="26"/>
        </w:rPr>
        <w:t xml:space="preserve">освобождаване на </w:t>
      </w:r>
      <w:r w:rsidR="00BC0F45">
        <w:rPr>
          <w:rFonts w:ascii="Cambria" w:eastAsia="Calibri" w:hAnsi="Cambria" w:cs="Times New Roman"/>
          <w:sz w:val="26"/>
          <w:szCs w:val="26"/>
        </w:rPr>
        <w:t xml:space="preserve">председателя </w:t>
      </w:r>
      <w:r>
        <w:rPr>
          <w:rFonts w:ascii="Cambria" w:eastAsia="Calibri" w:hAnsi="Cambria" w:cs="Times New Roman"/>
          <w:sz w:val="26"/>
          <w:szCs w:val="26"/>
        </w:rPr>
        <w:t>на синдиката и членовете на управителния съвет</w:t>
      </w:r>
      <w:r w:rsidRPr="00B931E0">
        <w:t xml:space="preserve"> </w:t>
      </w:r>
      <w:r w:rsidRPr="00B931E0">
        <w:rPr>
          <w:rFonts w:ascii="Cambria" w:eastAsia="Calibri" w:hAnsi="Cambria" w:cs="Times New Roman"/>
          <w:sz w:val="26"/>
          <w:szCs w:val="26"/>
        </w:rPr>
        <w:t>за мандат</w:t>
      </w:r>
      <w:r>
        <w:rPr>
          <w:rFonts w:ascii="Cambria" w:eastAsia="Calibri" w:hAnsi="Cambria" w:cs="Times New Roman"/>
          <w:sz w:val="26"/>
          <w:szCs w:val="26"/>
        </w:rPr>
        <w:t xml:space="preserve"> </w:t>
      </w:r>
      <w:r w:rsidRPr="00B931E0">
        <w:rPr>
          <w:rFonts w:ascii="Cambria" w:eastAsia="Calibri" w:hAnsi="Cambria" w:cs="Times New Roman"/>
          <w:sz w:val="26"/>
          <w:szCs w:val="26"/>
        </w:rPr>
        <w:t>2019–2024 г.;</w:t>
      </w:r>
    </w:p>
    <w:bookmarkEnd w:id="2"/>
    <w:p w:rsidR="00B931E0" w:rsidRPr="00B931E0" w:rsidRDefault="00B931E0" w:rsidP="009D0F14">
      <w:pPr>
        <w:pStyle w:val="ListParagraph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избор</w:t>
      </w:r>
      <w:r w:rsidRPr="00B931E0">
        <w:rPr>
          <w:rFonts w:ascii="Cambria" w:eastAsia="Calibri" w:hAnsi="Cambria" w:cs="Times New Roman"/>
          <w:sz w:val="26"/>
          <w:szCs w:val="26"/>
        </w:rPr>
        <w:t xml:space="preserve"> на </w:t>
      </w:r>
      <w:r w:rsidR="00BC0F45" w:rsidRPr="00B931E0">
        <w:rPr>
          <w:rFonts w:ascii="Cambria" w:eastAsia="Calibri" w:hAnsi="Cambria" w:cs="Times New Roman"/>
          <w:sz w:val="26"/>
          <w:szCs w:val="26"/>
        </w:rPr>
        <w:t>председател</w:t>
      </w:r>
      <w:r w:rsidR="00BC0F45">
        <w:rPr>
          <w:rFonts w:ascii="Cambria" w:eastAsia="Calibri" w:hAnsi="Cambria" w:cs="Times New Roman"/>
          <w:sz w:val="26"/>
          <w:szCs w:val="26"/>
        </w:rPr>
        <w:t xml:space="preserve"> </w:t>
      </w:r>
      <w:r w:rsidRPr="00B931E0">
        <w:rPr>
          <w:rFonts w:ascii="Cambria" w:eastAsia="Calibri" w:hAnsi="Cambria" w:cs="Times New Roman"/>
          <w:sz w:val="26"/>
          <w:szCs w:val="26"/>
        </w:rPr>
        <w:t>на синдиката и членове на управителния съвет</w:t>
      </w:r>
      <w:r>
        <w:rPr>
          <w:rFonts w:ascii="Cambria" w:eastAsia="Calibri" w:hAnsi="Cambria" w:cs="Times New Roman"/>
          <w:sz w:val="26"/>
          <w:szCs w:val="26"/>
        </w:rPr>
        <w:t xml:space="preserve"> </w:t>
      </w:r>
      <w:bookmarkStart w:id="3" w:name="_Hlk160180982"/>
      <w:r>
        <w:rPr>
          <w:rFonts w:ascii="Cambria" w:eastAsia="Calibri" w:hAnsi="Cambria" w:cs="Times New Roman"/>
          <w:sz w:val="26"/>
          <w:szCs w:val="26"/>
        </w:rPr>
        <w:t xml:space="preserve">за мандат </w:t>
      </w:r>
      <w:bookmarkEnd w:id="3"/>
      <w:r>
        <w:rPr>
          <w:rFonts w:ascii="Cambria" w:eastAsia="Calibri" w:hAnsi="Cambria" w:cs="Times New Roman"/>
          <w:sz w:val="26"/>
          <w:szCs w:val="26"/>
        </w:rPr>
        <w:t>2024-2028 г.;</w:t>
      </w:r>
    </w:p>
    <w:p w:rsidR="00B931E0" w:rsidRDefault="0026391C" w:rsidP="009D0F14">
      <w:pPr>
        <w:pStyle w:val="ListParagraph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освобождаване</w:t>
      </w:r>
      <w:r w:rsidR="00616858">
        <w:rPr>
          <w:rFonts w:ascii="Cambria" w:eastAsia="Calibri" w:hAnsi="Cambria" w:cs="Times New Roman"/>
          <w:sz w:val="26"/>
          <w:szCs w:val="26"/>
        </w:rPr>
        <w:t xml:space="preserve"> на ФКК за</w:t>
      </w:r>
      <w:r w:rsidR="00916B57" w:rsidRPr="00B931E0">
        <w:rPr>
          <w:rFonts w:ascii="Cambria" w:eastAsia="Calibri" w:hAnsi="Cambria" w:cs="Times New Roman"/>
          <w:sz w:val="26"/>
          <w:szCs w:val="26"/>
        </w:rPr>
        <w:t xml:space="preserve"> мандат</w:t>
      </w:r>
      <w:r w:rsidR="00916B57">
        <w:rPr>
          <w:rFonts w:ascii="Cambria" w:eastAsia="Calibri" w:hAnsi="Cambria" w:cs="Times New Roman"/>
          <w:sz w:val="26"/>
          <w:szCs w:val="26"/>
        </w:rPr>
        <w:t xml:space="preserve"> </w:t>
      </w:r>
      <w:r w:rsidR="00916B57" w:rsidRPr="00B931E0">
        <w:rPr>
          <w:rFonts w:ascii="Cambria" w:eastAsia="Calibri" w:hAnsi="Cambria" w:cs="Times New Roman"/>
          <w:sz w:val="26"/>
          <w:szCs w:val="26"/>
        </w:rPr>
        <w:t>2019–2024 г.;</w:t>
      </w:r>
    </w:p>
    <w:p w:rsidR="0026391C" w:rsidRPr="00B931E0" w:rsidRDefault="0026391C" w:rsidP="009D0F14">
      <w:pPr>
        <w:pStyle w:val="ListParagraph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избор на ФКК за мандат 2024-2028</w:t>
      </w:r>
      <w:r w:rsidR="00BC0F45">
        <w:rPr>
          <w:rFonts w:ascii="Cambria" w:eastAsia="Calibri" w:hAnsi="Cambria" w:cs="Times New Roman"/>
          <w:sz w:val="26"/>
          <w:szCs w:val="26"/>
        </w:rPr>
        <w:t xml:space="preserve"> </w:t>
      </w:r>
      <w:r>
        <w:rPr>
          <w:rFonts w:ascii="Cambria" w:eastAsia="Calibri" w:hAnsi="Cambria" w:cs="Times New Roman"/>
          <w:sz w:val="26"/>
          <w:szCs w:val="26"/>
        </w:rPr>
        <w:t>г.;</w:t>
      </w:r>
    </w:p>
    <w:p w:rsidR="000A18A7" w:rsidRPr="002034BB" w:rsidRDefault="000A18A7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 w:rsidRPr="002034BB">
        <w:rPr>
          <w:rFonts w:ascii="Cambria" w:eastAsia="Calibri" w:hAnsi="Cambria" w:cs="Times New Roman"/>
          <w:sz w:val="26"/>
          <w:szCs w:val="26"/>
        </w:rPr>
        <w:t>програма за дейността на синдиката за 20</w:t>
      </w:r>
      <w:r w:rsidR="007E3580" w:rsidRPr="002034BB">
        <w:rPr>
          <w:rFonts w:ascii="Cambria" w:eastAsia="Calibri" w:hAnsi="Cambria" w:cs="Times New Roman"/>
          <w:sz w:val="26"/>
          <w:szCs w:val="26"/>
        </w:rPr>
        <w:t>2</w:t>
      </w:r>
      <w:r w:rsidR="00B931E0" w:rsidRPr="002034BB">
        <w:rPr>
          <w:rFonts w:ascii="Cambria" w:eastAsia="Calibri" w:hAnsi="Cambria" w:cs="Times New Roman"/>
          <w:sz w:val="26"/>
          <w:szCs w:val="26"/>
        </w:rPr>
        <w:t>4-2028</w:t>
      </w:r>
      <w:r w:rsidR="00B7551E" w:rsidRPr="002034BB">
        <w:rPr>
          <w:rFonts w:ascii="Cambria" w:eastAsia="Calibri" w:hAnsi="Cambria" w:cs="Times New Roman"/>
          <w:sz w:val="26"/>
          <w:szCs w:val="26"/>
        </w:rPr>
        <w:t xml:space="preserve"> </w:t>
      </w:r>
      <w:r w:rsidRPr="002034BB">
        <w:rPr>
          <w:rFonts w:ascii="Cambria" w:eastAsia="Calibri" w:hAnsi="Cambria" w:cs="Times New Roman"/>
          <w:sz w:val="26"/>
          <w:szCs w:val="26"/>
        </w:rPr>
        <w:t>г.</w:t>
      </w:r>
      <w:r w:rsidR="007E3580" w:rsidRPr="002034BB">
        <w:rPr>
          <w:rFonts w:ascii="Cambria" w:eastAsia="Calibri" w:hAnsi="Cambria" w:cs="Times New Roman"/>
          <w:sz w:val="26"/>
          <w:szCs w:val="26"/>
        </w:rPr>
        <w:t>;</w:t>
      </w:r>
      <w:r w:rsidRPr="002034BB">
        <w:rPr>
          <w:rFonts w:ascii="Cambria" w:eastAsia="Calibri" w:hAnsi="Cambria" w:cs="Times New Roman"/>
          <w:sz w:val="26"/>
          <w:szCs w:val="26"/>
        </w:rPr>
        <w:t xml:space="preserve"> </w:t>
      </w:r>
    </w:p>
    <w:p w:rsidR="002034BB" w:rsidRPr="002034BB" w:rsidRDefault="009D0F14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промени в устава на синдиката</w:t>
      </w:r>
      <w:r w:rsidR="00793BCF">
        <w:rPr>
          <w:rFonts w:ascii="Cambria" w:eastAsia="Calibri" w:hAnsi="Cambria" w:cs="Times New Roman"/>
          <w:sz w:val="26"/>
          <w:szCs w:val="26"/>
        </w:rPr>
        <w:t>;</w:t>
      </w:r>
    </w:p>
    <w:p w:rsidR="000A18A7" w:rsidRPr="005B5293" w:rsidRDefault="000A18A7" w:rsidP="009D0F14">
      <w:pPr>
        <w:pStyle w:val="ListParagraph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eastAsia="Calibri" w:hAnsi="Cambria" w:cs="Times New Roman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>приемане на бюджета на синдиката за 202</w:t>
      </w:r>
      <w:r w:rsidR="00B931E0">
        <w:rPr>
          <w:rFonts w:ascii="Cambria" w:eastAsia="Calibri" w:hAnsi="Cambria" w:cs="Times New Roman"/>
          <w:sz w:val="26"/>
          <w:szCs w:val="26"/>
        </w:rPr>
        <w:t>4</w:t>
      </w:r>
      <w:r w:rsidR="00B7551E">
        <w:rPr>
          <w:rFonts w:ascii="Cambria" w:eastAsia="Calibri" w:hAnsi="Cambria" w:cs="Times New Roman"/>
          <w:sz w:val="26"/>
          <w:szCs w:val="26"/>
        </w:rPr>
        <w:t xml:space="preserve"> </w:t>
      </w:r>
      <w:r w:rsidRPr="005B5293">
        <w:rPr>
          <w:rFonts w:ascii="Cambria" w:eastAsia="Calibri" w:hAnsi="Cambria" w:cs="Times New Roman"/>
          <w:sz w:val="26"/>
          <w:szCs w:val="26"/>
        </w:rPr>
        <w:t>г.</w:t>
      </w:r>
    </w:p>
    <w:p w:rsidR="005B5293" w:rsidRDefault="005B5293" w:rsidP="00B7551E">
      <w:pPr>
        <w:spacing w:after="0" w:line="360" w:lineRule="auto"/>
        <w:ind w:firstLine="709"/>
        <w:jc w:val="both"/>
        <w:rPr>
          <w:rFonts w:ascii="Cambria" w:eastAsia="Calibri" w:hAnsi="Cambria" w:cs="Times New Roman"/>
          <w:sz w:val="26"/>
          <w:szCs w:val="26"/>
        </w:rPr>
      </w:pPr>
    </w:p>
    <w:p w:rsidR="00375AE7" w:rsidRPr="002E2711" w:rsidRDefault="000A18A7" w:rsidP="00B7551E">
      <w:pPr>
        <w:spacing w:after="0" w:line="360" w:lineRule="auto"/>
        <w:ind w:firstLine="709"/>
        <w:jc w:val="both"/>
        <w:rPr>
          <w:rFonts w:ascii="Cambria" w:hAnsi="Cambria"/>
          <w:sz w:val="26"/>
          <w:szCs w:val="26"/>
        </w:rPr>
      </w:pPr>
      <w:r w:rsidRPr="005B5293">
        <w:rPr>
          <w:rFonts w:ascii="Cambria" w:eastAsia="Calibri" w:hAnsi="Cambria" w:cs="Times New Roman"/>
          <w:sz w:val="26"/>
          <w:szCs w:val="26"/>
        </w:rPr>
        <w:t xml:space="preserve">При липса на кворум на основание чл.27 от ЗЮЛНЦ </w:t>
      </w:r>
      <w:r w:rsidR="00916B57">
        <w:rPr>
          <w:rFonts w:ascii="Cambria" w:eastAsia="Calibri" w:hAnsi="Cambria" w:cs="Times New Roman"/>
          <w:sz w:val="26"/>
          <w:szCs w:val="26"/>
        </w:rPr>
        <w:t xml:space="preserve">и </w:t>
      </w:r>
      <w:r w:rsidR="00916B57" w:rsidRPr="005B5293">
        <w:rPr>
          <w:rFonts w:ascii="Cambria" w:eastAsia="Calibri" w:hAnsi="Cambria" w:cs="Times New Roman"/>
          <w:sz w:val="26"/>
          <w:szCs w:val="26"/>
        </w:rPr>
        <w:t>чл.2</w:t>
      </w:r>
      <w:r w:rsidR="00916B57">
        <w:rPr>
          <w:rFonts w:ascii="Cambria" w:eastAsia="Calibri" w:hAnsi="Cambria" w:cs="Times New Roman"/>
          <w:sz w:val="26"/>
          <w:szCs w:val="26"/>
        </w:rPr>
        <w:t>7</w:t>
      </w:r>
      <w:r w:rsidR="00916B57" w:rsidRPr="005B5293">
        <w:rPr>
          <w:rFonts w:ascii="Cambria" w:eastAsia="Calibri" w:hAnsi="Cambria" w:cs="Times New Roman"/>
          <w:sz w:val="26"/>
          <w:szCs w:val="26"/>
        </w:rPr>
        <w:t xml:space="preserve"> от Устава на сдружението </w:t>
      </w:r>
      <w:r w:rsidR="00E63759">
        <w:rPr>
          <w:rFonts w:ascii="Cambria" w:eastAsia="Calibri" w:hAnsi="Cambria" w:cs="Times New Roman"/>
          <w:sz w:val="26"/>
          <w:szCs w:val="26"/>
        </w:rPr>
        <w:t>Общото събрание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ще се проведе същия ден</w:t>
      </w:r>
      <w:bookmarkStart w:id="4" w:name="_GoBack"/>
      <w:bookmarkEnd w:id="4"/>
      <w:r w:rsidR="00A7059A">
        <w:rPr>
          <w:rFonts w:ascii="Cambria" w:eastAsia="Calibri" w:hAnsi="Cambria" w:cs="Times New Roman"/>
          <w:sz w:val="26"/>
          <w:szCs w:val="26"/>
        </w:rPr>
        <w:t xml:space="preserve"> на същото място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при същия дневен ред </w:t>
      </w:r>
      <w:r w:rsidR="00793BCF">
        <w:rPr>
          <w:rFonts w:ascii="Cambria" w:eastAsia="Calibri" w:hAnsi="Cambria" w:cs="Times New Roman"/>
          <w:sz w:val="26"/>
          <w:szCs w:val="26"/>
        </w:rPr>
        <w:t>от</w:t>
      </w:r>
      <w:r w:rsidRPr="005B5293">
        <w:rPr>
          <w:rFonts w:ascii="Cambria" w:eastAsia="Calibri" w:hAnsi="Cambria" w:cs="Times New Roman"/>
          <w:sz w:val="26"/>
          <w:szCs w:val="26"/>
        </w:rPr>
        <w:t xml:space="preserve"> 17,</w:t>
      </w:r>
      <w:r w:rsidR="00916B57">
        <w:rPr>
          <w:rFonts w:ascii="Cambria" w:eastAsia="Calibri" w:hAnsi="Cambria" w:cs="Times New Roman"/>
          <w:sz w:val="26"/>
          <w:szCs w:val="26"/>
        </w:rPr>
        <w:t>0</w:t>
      </w:r>
      <w:r w:rsidRPr="005B5293">
        <w:rPr>
          <w:rFonts w:ascii="Cambria" w:eastAsia="Calibri" w:hAnsi="Cambria" w:cs="Times New Roman"/>
          <w:sz w:val="26"/>
          <w:szCs w:val="26"/>
        </w:rPr>
        <w:t>0ч.</w:t>
      </w:r>
      <w:r w:rsidRPr="002E2711">
        <w:rPr>
          <w:rFonts w:ascii="Cambria" w:eastAsia="Calibri" w:hAnsi="Cambria" w:cs="Times New Roman"/>
          <w:sz w:val="26"/>
          <w:szCs w:val="26"/>
        </w:rPr>
        <w:t xml:space="preserve"> </w:t>
      </w:r>
    </w:p>
    <w:sectPr w:rsidR="00375AE7" w:rsidRPr="002E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B5F56"/>
    <w:multiLevelType w:val="multilevel"/>
    <w:tmpl w:val="AB02F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A7"/>
    <w:rsid w:val="00027AF1"/>
    <w:rsid w:val="000A18A7"/>
    <w:rsid w:val="000C5A4E"/>
    <w:rsid w:val="002034BB"/>
    <w:rsid w:val="0026391C"/>
    <w:rsid w:val="002E2711"/>
    <w:rsid w:val="003000BE"/>
    <w:rsid w:val="00375AE7"/>
    <w:rsid w:val="004F4E5E"/>
    <w:rsid w:val="005166B0"/>
    <w:rsid w:val="005B5293"/>
    <w:rsid w:val="005D1F08"/>
    <w:rsid w:val="00616858"/>
    <w:rsid w:val="0062743B"/>
    <w:rsid w:val="00670A76"/>
    <w:rsid w:val="00793BCF"/>
    <w:rsid w:val="007E3580"/>
    <w:rsid w:val="00916B57"/>
    <w:rsid w:val="009D0F14"/>
    <w:rsid w:val="00A7059A"/>
    <w:rsid w:val="00B35319"/>
    <w:rsid w:val="00B4488C"/>
    <w:rsid w:val="00B7551E"/>
    <w:rsid w:val="00B931E0"/>
    <w:rsid w:val="00BC0F45"/>
    <w:rsid w:val="00E63759"/>
    <w:rsid w:val="00F6584D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AD6E"/>
  <w15:chartTrackingRefBased/>
  <w15:docId w15:val="{42A05FBA-E0EF-4E13-9C9C-98115B30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2711"/>
    <w:pP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9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Елица Куманова</dc:creator>
  <cp:keywords/>
  <dc:description/>
  <cp:lastModifiedBy>Валентин Великов</cp:lastModifiedBy>
  <cp:revision>2</cp:revision>
  <cp:lastPrinted>2024-03-01T08:52:00Z</cp:lastPrinted>
  <dcterms:created xsi:type="dcterms:W3CDTF">2024-03-01T08:53:00Z</dcterms:created>
  <dcterms:modified xsi:type="dcterms:W3CDTF">2024-03-01T08:53:00Z</dcterms:modified>
</cp:coreProperties>
</file>